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           vyučovací předmět: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Matematika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ročník: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7.</w:t>
      </w:r>
      <w:r w:rsidDel="00000000" w:rsidR="00000000" w:rsidRPr="00000000">
        <w:rPr>
          <w:rtl w:val="0"/>
        </w:rPr>
      </w:r>
    </w:p>
    <w:tbl>
      <w:tblPr>
        <w:tblStyle w:val="Table1"/>
        <w:tblW w:w="142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7"/>
        <w:gridCol w:w="2408"/>
        <w:gridCol w:w="3332"/>
        <w:gridCol w:w="2241"/>
        <w:tblGridChange w:id="0">
          <w:tblGrid>
            <w:gridCol w:w="6237"/>
            <w:gridCol w:w="2408"/>
            <w:gridCol w:w="3332"/>
            <w:gridCol w:w="224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opakuje učivo 6.ročníku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Určí (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nejmenší) společný násobek a (největší) společný dělitel</w:t>
            </w:r>
            <w:r w:rsidDel="00000000" w:rsidR="00000000" w:rsidRPr="00000000">
              <w:rPr>
                <w:color w:val="ff0000"/>
                <w:rtl w:val="0"/>
              </w:rPr>
              <w:t xml:space="preserve"> skupiny čísel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720" w:hanging="36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upravuje zlomky rozšiřováním a krácením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pojmu racionální číslo, chápe, že je možné jedno racionální číslo zapsat nekonečně mnoha zlomky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volí nejvhodnější způsob zápisu racionálních čísel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znázorní racionální číslo v obou formách  na číselné ose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a uspořádá zlomky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Opakování-operace s desetinnými čísly, úhel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společný násobek a dělitel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,úpravy zlomků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znázornění zlomků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porovnávání zlomků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učení- obnoví si a upevní početní paměťové spoje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popíše vlastnosti matematického objektu,přesně se vyjadřuje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Vytvoření pomůcek činného učení – karty- ANO-NE, A,B,C,D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Aplikační úlohy z praxe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  - vztahy pro rychlost, hustotu (jednotky ve tvaru zlomku, např. km/h)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007,018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Říje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 zlomky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krátí a rozšiřuje zlomky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používá pojmy: nepravý zlomek, společný jmenovatel, rovnost zlomků, složený zlomek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Výšky, těžnice v trojúhelníku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Rozumí pojmům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výšky a těžnice trojúhelníku</w:t>
            </w:r>
            <w:r w:rsidDel="00000000" w:rsidR="00000000" w:rsidRPr="00000000">
              <w:rPr>
                <w:color w:val="ff0000"/>
                <w:rtl w:val="0"/>
              </w:rPr>
              <w:t xml:space="preserve"> a dokáže je sestrojit v libovolném trojúhelníku ( i tupoúhlém)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operace se zlomky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převrácené číslo, smíšené číslo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složený zlomek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Výšky, těžnice v trojúhelníku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 posiluje si motoriku při přesných konstrukcích a při manipulaci s kružítkem a pravítky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Zlomkovnice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123, 143, 144, 145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014,015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List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Užívá k argumentaci a při výpočtech věty o shodnosti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Násobí a dělí zlomky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trojúhelníky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Rozlišuje pojem rovina a prostor a vztahy mezi nimi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Charakterizuje krychli a kvádr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Odhaduje a vypočítá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objem a povrch těles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Využívá centimetrovou čtvercovou síť pro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výpočet obvodu a obsahu</w:t>
            </w:r>
            <w:r w:rsidDel="00000000" w:rsidR="00000000" w:rsidRPr="00000000">
              <w:rPr>
                <w:color w:val="ff0000"/>
                <w:rtl w:val="0"/>
              </w:rPr>
              <w:t xml:space="preserve"> mnohoúhelník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60" w:lineRule="auto"/>
              <w:ind w:left="720" w:hanging="36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Při řešení úloh provede rozbor úlohy a náčrt, vyhodnotí reálnost výsledku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násobení, krácení , převracení zlomků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trojúhelníky-konstrukce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Povrch kvádru a krychle</w:t>
            </w:r>
          </w:p>
          <w:p w:rsidR="00000000" w:rsidDel="00000000" w:rsidP="00000000" w:rsidRDefault="00000000" w:rsidRPr="00000000" w14:paraId="00000046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Jednotky obsahu, výpočet obsahu pomocí čtvercové sítě, obsah čtverce a obdélníku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Objem tělesa v krychlové síti, jednotky objemu, výpočet objemu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Stěnová a tělesová úhlopříčka</w:t>
            </w:r>
          </w:p>
          <w:p w:rsidR="00000000" w:rsidDel="00000000" w:rsidP="00000000" w:rsidRDefault="00000000" w:rsidRPr="00000000" w14:paraId="00000049">
            <w:pPr>
              <w:spacing w:after="240" w:befor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Síť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krychle a kvádru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pracovní- zvyšuje si manuální dovednosti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přesně se vyjadřuje a logicky argumentuje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124, 125, 126, 149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Rozlišuje kladné a záporné hodnoty čísel a čísla opačná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Řeší jednoduché problémy a modeluje konkrétní situace pomocí celých čísel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 a odčítá celá čísla ,zpočátku pomocí číselné osy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pojmům vzor-obraz, samodružný bod, samodružný útvar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zobrazí rovinné útvary v osové a středové souměrnosti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kladné a záporné číslo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číselná osa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Sčítání a odčítání celých čísel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osová a středová souměrnost – obraz rovinného obrazce, útvary osově souměrné a středově souměrné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matematizuje reálné situace,rozvíjí si geometrickou představivost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samostatně řeší problémy a koncentruje se na jejich řešení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Důvody, které vedly k zavedení záporných čísel (historické i praktické)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Běžné situace (dluhy, záporné teploty, teploměr)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F, Z - teplota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Lede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násobení a dělení celých čísel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zapíše zlomek desetinným číslem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porovnává libovolná racionální čísla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Násobení a dělení celých čísel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využije počítač k řešení problému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třídění podle charakteristických znaků, oddělování podstatného od nepodstatného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011,017,021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provádí početní operace v oboru racionálních čísel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Rýsuje rovnoběžníky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Racionální číslo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Záporné desetinné číslo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rovnoběžníky- výšky, úhlopříčky, konstrukce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rozvíjí si abstraktní myšlení, najde společné rysy v různorodých situacích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–modeluje reálné situace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Vnímání příčinnosti jevů (rozvoj kauzálního myšlení), předvídání a reálný odhad průběhu jevů a vztahů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001,019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Břez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Rozumí dělení celku na části v určitém poměru,chápe poměr, měřítko zmenšení / zvětšení.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Pracuje s měřítky map a plánů.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Užívá poměr ke kvantitativnímu vyjádření vztahu celek - část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Chápe postupný a převrácený poměr.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Zapíše a upraví daný poměr.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Změní a rozdělí základ v daném poměru.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-       Řeší modelováním a výpočtem situace vyjádřené poměrem.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Určuje obvody a obsahy čtyřúhelníků a trojúhelníků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poměr, postupný  a převrácený poměr, slovní úlohy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měřítko mapy, plánu  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obvod a obsah rovnoběžníků a trojúhelníků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komunikativní-obhájí vlastní přístup k řešení problému, hledá správný postup ve vzájemné diskuzi, uzná logické argumenty jiných členů skupiny, vyhledá a sdělí podstatné údaje a vztahy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 – měřítko mapy a plánu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002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analýza reálných situací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vytváření jednoduchých tabulek pro systematizaci zpřehlednění zápisu zjištěných údajů a informací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127, 128, 129, 130, 131, 132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Dube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      Chápe úměru a rovnost, vypočítá neznámy člen úměry.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Chápe trojčlenku a používá ji při řešení úloh z praktického života.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Prakticky používá pravoúhlou soustavu souřadnic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Sestrojuje grafy přímých a nepřímých úměrností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Rýsuje lichoběžník a  n-úhelníky.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Určuje obvody a obsahy lichoběžníků a  n – úhelníků.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Přímá a nepřímá úměrnost ,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soustava souřadnic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graf přímé a nepřímé úměrnosti,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lichoběžník – o, S, konstrukce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n-úhelníky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aplikuje ověřené postupy na konkrétní úlohy, rozvíjí si samostatné uvažování, nalezne strategicky nejvýhodnější řešení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Konfrontuje získané řešení se slovním zadáním ( u slovních úloh)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Matematika ve výtvarném umění a architektuře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003,020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trojčlenka a slovní úlohy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012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-      Chápe alternativní vyjadřování části celku různými způsoby (procentem,  desetinným   číslem,zlomkem ), vypočítá 50%, 25 %, 20 %, 10 %, 5 % bez přechodu přes 1 %.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1 % jako setinu celku.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procentovou část (i větší než celek), je-li dán základ a počet procent.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základ je-li dána procentová část a počet %.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Vypočítá počet %, je-li dána procentová část a základ.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-        Řeší aplikační úlohy na procenta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Při řešení slovních úloh a problémů nalézá různá řešení předkládaných nedozkoumaných situací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Rozlišuje pojem rovina a prostor a vztahy mezi nimi (stěny tělesa,    úhlopříčka,průměty tělesa)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Načrtne a sestrojí sítě základních těles.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-      Vypočítá povrch a objem tělesa.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Procentová část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Základ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Počet procent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Slovní úlohy na procenta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Hranoly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Objem,povrch a síť hranolů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pracovní – modeluje, kreslí podle předloh,dotváří modely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komunikativní- popíše postup, vyjadřuje se přesně pomocí symboliky,orientuje se v rovině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Význam procent (popř. promile) v praktickém životě ( úroky, slevy)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004,005,006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133, 134, 135, 136, 137, 146, 147, 148, 151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 008,009,010,016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Vyhledává,vyhodnocuje a zpracovává data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třídí podle charakteristických znaků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lightGray"/>
                <w:u w:val="none"/>
                <w:vertAlign w:val="baseline"/>
                <w:rtl w:val="0"/>
              </w:rPr>
              <w:t xml:space="preserve">řeší úlohy na prostorovou představivost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Diagramy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Tabulky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Grafy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Číselné a obrázkové logické řady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problémů- odhaduje možné řešení, posoudí jeho správnost a provede zpětnou kontrolu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Tvořivost, estetické vnímání a mezilidské vztahy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EU-MA 138, 139, 140, 141, 142, 150, 152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/>
      <w:pgMar w:bottom="1418" w:top="540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Mřížkatabulky">
    <w:name w:val="Mřížka tabulky"/>
    <w:basedOn w:val="Normálnítabulka"/>
    <w:next w:val="Mřížkatabulk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Mřížkatabulky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9qR0muJN6zk/PV1EVv0vcGIlHw==">AMUW2mXCbFNo/OgCk8UByb8HY9U30c5nTUlRo1Nzx+iCgma0I+XOdRAZ7n8f/CLqQfBH+4js6p5xlU8T6q9U6P7hE6efm1vhxtrlaEvmhhwHB5kXCEDbfjk=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2020-04-09T10:33:00Z</dcterms:created>
  <dc:creator>PCSVORNIK</dc:creator>
</cp:coreProperties>
</file>